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8A" w:rsidRDefault="00F6688A" w:rsidP="00F6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8A" w:rsidRDefault="00F6688A" w:rsidP="00F66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F6688A" w:rsidRDefault="00F6688A" w:rsidP="00F66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F6688A" w:rsidRPr="00A054B0" w:rsidRDefault="00F6688A" w:rsidP="00A0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054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 w:rsidR="00F6688A" w:rsidRDefault="00F6688A" w:rsidP="00F66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RDO  per la fornitura di n. 6 “barella doccia”</w:t>
      </w:r>
    </w:p>
    <w:p w:rsidR="00A054B0" w:rsidRDefault="00A054B0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Azienda Sanitaria Provinciale indice procedura negoziata per la fornitura di N. 6 ausili  “barella doccia” occorrenti a pazienti in corso di domiciliazione.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ditta che intende partecipare alla suddetta procedura, dovrà presentare offerta in conformità alle caratteristiche tecniche di cui all’allegato 1 della presente; qualunque articolo offerto che non risponde a dette caratteristiche  non sarà  valutato.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L’offerta dovrà essere comprensiva del costo di manutenzione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un periodo di mesi ventiquattro a decorrere dal primo anno successivo alla fornitura di assistenza e manutenzione gratuita. 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chiede, pertanto, di voler predisporre offerta tecnica con allegate le schede del prodotto, la descrizione dello stesso, le specifiche tecniche e dimensioni e tutte le informazioni necessarie per valutare il prodotto offerto.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ditta, inoltre, dovrà inviare il deposito cauzionale provvisorio di Euro 264,00, pari al 2% del prezzo a base d’asta di €. 13.200,00 costituito nei modi di legge, pena esclusione. 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L’offerta dovrà essere intestata a: AZIENDA SANITARIA PROVINCIALE – Via M. Nicoletta CENTRO DIREZIONALE “IL GRANAIO”- CROTONE .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L’aggiudicazione avverrà in base al criterio del prezzo più basso ai sensi dell’art. 82 del DLgs n. 163/2006.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consegna  dovrà avvenire non oltre giorni 15 dalla data dell’invio del documento di stipula e, considerato che le barelle sono destinate a pazienti in cura domiciliare, le stesse dovranno essere consegnate al piano ove è domiciliato il paziente che sarà comunicato al momento dell’ordine. </w:t>
      </w:r>
    </w:p>
    <w:p w:rsidR="00F6688A" w:rsidRDefault="00F6688A" w:rsidP="00F6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avverrà, previo riscontro dell’Ufficio competente, entro sessanta giorni dalla data di ricezione della fattura all’Ufficio Protocollo Generale dell’Azienda.</w:t>
      </w:r>
    </w:p>
    <w:p w:rsidR="00A054B0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  <w:r w:rsidR="00A0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6688A" w:rsidRDefault="00A054B0" w:rsidP="00A054B0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 Responsabile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Ufficio </w:t>
      </w:r>
    </w:p>
    <w:p w:rsidR="00F6688A" w:rsidRDefault="00F6688A" w:rsidP="00A054B0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Firma e timbro per accettazione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54B0">
        <w:rPr>
          <w:rFonts w:ascii="Times New Roman" w:hAnsi="Times New Roman" w:cs="Times New Roman"/>
          <w:sz w:val="24"/>
          <w:szCs w:val="24"/>
        </w:rPr>
        <w:t>Acquisizione Beni e Servizi</w:t>
      </w:r>
    </w:p>
    <w:p w:rsidR="00F6688A" w:rsidRDefault="00A054B0" w:rsidP="00F66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Dott.ssa Paola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Grandinetti</w:t>
      </w:r>
      <w:proofErr w:type="spellEnd"/>
    </w:p>
    <w:p w:rsidR="00F6688A" w:rsidRDefault="00F6688A" w:rsidP="00F6688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6688A" w:rsidRDefault="00F6688A" w:rsidP="00F6688A"/>
    <w:p w:rsidR="00F6688A" w:rsidRDefault="00F6688A" w:rsidP="00F66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1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CARATTERISTICHE TECNICHE DELLA BARELLA DOCCIA</w:t>
      </w:r>
    </w:p>
    <w:p w:rsidR="00F6688A" w:rsidRDefault="00F6688A" w:rsidP="00F6688A">
      <w:pPr>
        <w:rPr>
          <w:rFonts w:ascii="Times New Roman" w:hAnsi="Times New Roman" w:cs="Times New Roman"/>
          <w:b/>
          <w:sz w:val="24"/>
          <w:szCs w:val="24"/>
        </w:rPr>
      </w:pP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SOLLEVAMENTO……………………………………………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..150 kg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PESO………………………………………………………………………………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74 kg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LARGHEZZA (lettiga)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LARGHEZZA TOTALE (incluse le barre laterali)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...760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ALT. 1: LUNGHEZZA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TOTALE………………………………………………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..1600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2: LUNGHEZZA TOTALE (lettino di diverse lunghezze………1850-1900-1950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3: LUNGHEZZA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TOTALE…………………………………………………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.2250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 DEL TELAIO (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incl.telaio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ruote)……………………………………980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LUNGHEZZA MAX INTERNA DEL TELAIO……………………………………820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LARGHEZZA MAX ESTERNA DEL TELAIO……………………………………700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LARGHEZZA MIN ESTERNA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TELAIO……………………………………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..300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ALTEZZA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TELAIO……………………………………………………………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.150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ALTEZZA, FINE CORSA SUPERIORE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LETTIGA………………………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.890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ALTEZZA, FINE CORSA INFERIORE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LETTIGA………………………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..570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CORSA………………………………………………………………………………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...320 mm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 I  COLORI  DISPONIBILI</w:t>
      </w:r>
    </w:p>
    <w:p w:rsidR="00F6688A" w:rsidRDefault="00F6688A" w:rsidP="00F6688A">
      <w:pPr>
        <w:rPr>
          <w:rFonts w:ascii="Times New Roman" w:hAnsi="Times New Roman" w:cs="Times New Roman"/>
          <w:sz w:val="24"/>
          <w:szCs w:val="24"/>
        </w:rPr>
      </w:pPr>
    </w:p>
    <w:p w:rsidR="00F6688A" w:rsidRDefault="00F6688A" w:rsidP="00F6688A"/>
    <w:p w:rsidR="00F6688A" w:rsidRDefault="00F6688A" w:rsidP="00F668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Firma e Timbro per accettazione</w:t>
      </w:r>
    </w:p>
    <w:p w:rsidR="00F6688A" w:rsidRDefault="00F6688A" w:rsidP="00F6688A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="00A054B0">
        <w:rPr>
          <w:rFonts w:ascii="Times New Roman" w:hAnsi="Times New Roman" w:cs="Times New Roman"/>
          <w:b/>
          <w:sz w:val="24"/>
          <w:szCs w:val="24"/>
        </w:rPr>
        <w:t>_________</w:t>
      </w:r>
    </w:p>
    <w:sectPr w:rsidR="00F6688A" w:rsidSect="00A054B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688A"/>
    <w:rsid w:val="00A054B0"/>
    <w:rsid w:val="00F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2014-11-17T17:19:00Z</dcterms:created>
  <dcterms:modified xsi:type="dcterms:W3CDTF">2014-11-17T17:33:00Z</dcterms:modified>
</cp:coreProperties>
</file>