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6F3" w:rsidRDefault="002636F3" w:rsidP="002636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6F3" w:rsidRDefault="002636F3" w:rsidP="002636F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UFFICIO ACQUISIZIONE BENI E SERVIZI</w:t>
      </w:r>
    </w:p>
    <w:p w:rsidR="002636F3" w:rsidRDefault="002636F3" w:rsidP="00263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2636F3" w:rsidRDefault="002636F3" w:rsidP="002636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  TUTTE  LE  DITTE  INTERESSATE</w:t>
      </w:r>
    </w:p>
    <w:p w:rsidR="00454157" w:rsidRDefault="00454157" w:rsidP="00B7196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36F3">
        <w:rPr>
          <w:rFonts w:ascii="Times New Roman" w:hAnsi="Times New Roman" w:cs="Times New Roman"/>
          <w:sz w:val="24"/>
          <w:szCs w:val="24"/>
        </w:rPr>
        <w:tab/>
      </w:r>
      <w:r w:rsidR="002636F3">
        <w:rPr>
          <w:rFonts w:ascii="Times New Roman" w:hAnsi="Times New Roman" w:cs="Times New Roman"/>
          <w:sz w:val="24"/>
          <w:szCs w:val="24"/>
        </w:rPr>
        <w:tab/>
      </w:r>
      <w:r w:rsidR="002636F3">
        <w:rPr>
          <w:rFonts w:ascii="Times New Roman" w:hAnsi="Times New Roman" w:cs="Times New Roman"/>
          <w:sz w:val="24"/>
          <w:szCs w:val="24"/>
        </w:rPr>
        <w:tab/>
      </w:r>
    </w:p>
    <w:p w:rsidR="002636F3" w:rsidRDefault="002636F3" w:rsidP="002636F3">
      <w:pPr>
        <w:spacing w:after="0" w:line="360" w:lineRule="auto"/>
        <w:ind w:left="902" w:hanging="9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Procedura Negoziata per l’affidamento del Servizio di Telemedicina e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Telemonitoraggio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la durata di anni uno, per pazienti residenti nel territorio dell’ASP di Crotone.</w:t>
      </w:r>
    </w:p>
    <w:p w:rsidR="002636F3" w:rsidRDefault="002636F3" w:rsidP="00263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718" w:rsidRDefault="002636F3" w:rsidP="002636F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Questa Azienda indice  Procedura Negoziata per l’affidamento del Servizio di telemedicina e tele monitoraggio, allo scopo di seguire dal proprio domicilio pazienti affetti da patologie croniche (diabete Mellito – BPCO – Malattie Cardiovascolari)  residenti sul territorio dell’ASP di Crotone. </w:t>
      </w:r>
      <w:r w:rsidR="00167718">
        <w:rPr>
          <w:rFonts w:ascii="Times New Roman" w:hAnsi="Times New Roman" w:cs="Times New Roman"/>
          <w:sz w:val="24"/>
          <w:szCs w:val="24"/>
        </w:rPr>
        <w:t>Le ditte interessate all’affidamento del suddetto Servizio dovranno presentare offerta per i seguenti supporti tecnologici:</w:t>
      </w:r>
    </w:p>
    <w:p w:rsidR="00167718" w:rsidRDefault="00167718" w:rsidP="00167718">
      <w:pPr>
        <w:pStyle w:val="Paragrafoelenco"/>
        <w:numPr>
          <w:ilvl w:val="0"/>
          <w:numId w:val="5"/>
        </w:num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KIT di servizio (dispositivi medici certificati e centralina raccolta </w:t>
      </w:r>
      <w:proofErr w:type="spellStart"/>
      <w:r>
        <w:rPr>
          <w:rFonts w:ascii="Times New Roman" w:hAnsi="Times New Roman" w:cs="Times New Roman"/>
          <w:sz w:val="24"/>
          <w:szCs w:val="24"/>
        </w:rPr>
        <w:t>dati-HUB</w:t>
      </w:r>
      <w:proofErr w:type="spellEnd"/>
      <w:r w:rsidR="00454157">
        <w:rPr>
          <w:rFonts w:ascii="Times New Roman" w:hAnsi="Times New Roman" w:cs="Times New Roman"/>
          <w:sz w:val="24"/>
          <w:szCs w:val="24"/>
        </w:rPr>
        <w:t>)</w:t>
      </w:r>
    </w:p>
    <w:p w:rsidR="00167718" w:rsidRPr="00167718" w:rsidRDefault="00167718" w:rsidP="00167718">
      <w:pPr>
        <w:pStyle w:val="Paragrafoelenco"/>
        <w:numPr>
          <w:ilvl w:val="0"/>
          <w:numId w:val="5"/>
        </w:num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Portale Clinico, accessibile via web con credenziali certificati da parte degli utenti autorizzati.</w:t>
      </w:r>
    </w:p>
    <w:p w:rsidR="002636F3" w:rsidRDefault="002636F3" w:rsidP="002636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All’offerta dovranno essere allegate le schede, le specifiche tecniche e tutte le informazioni necessa</w:t>
      </w:r>
      <w:r w:rsidR="00167718">
        <w:rPr>
          <w:rFonts w:ascii="Times New Roman" w:hAnsi="Times New Roman" w:cs="Times New Roman"/>
          <w:sz w:val="24"/>
          <w:szCs w:val="24"/>
        </w:rPr>
        <w:t>rie per valutare, pena esclusione dalla gara, che quanto offerto corrisponda a quanto richiesto nell’allegato A)</w:t>
      </w:r>
      <w:r w:rsidR="00454157">
        <w:rPr>
          <w:rFonts w:ascii="Times New Roman" w:hAnsi="Times New Roman" w:cs="Times New Roman"/>
          <w:sz w:val="24"/>
          <w:szCs w:val="24"/>
        </w:rPr>
        <w:t xml:space="preserve"> </w:t>
      </w:r>
      <w:r w:rsidR="00167718">
        <w:rPr>
          <w:rFonts w:ascii="Times New Roman" w:hAnsi="Times New Roman" w:cs="Times New Roman"/>
          <w:sz w:val="24"/>
          <w:szCs w:val="24"/>
        </w:rPr>
        <w:t xml:space="preserve"> alla presente.</w:t>
      </w:r>
    </w:p>
    <w:p w:rsidR="002636F3" w:rsidRDefault="002636F3" w:rsidP="002636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plico contenente l’offerta, chiuso e sigillato con ceralacca o nastro adesivo trasparente, controfirmato sui lembi di chiusura, recante all’esterno oltre il mittente ed il destinatario ,la seguente dicitura: </w:t>
      </w:r>
      <w:proofErr w:type="spellStart"/>
      <w:r>
        <w:rPr>
          <w:rFonts w:ascii="Times New Roman" w:hAnsi="Times New Roman" w:cs="Times New Roman"/>
          <w:sz w:val="24"/>
          <w:szCs w:val="24"/>
        </w:rPr>
        <w:t>U.A.B.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S. –</w:t>
      </w:r>
      <w:r w:rsidR="00167718">
        <w:rPr>
          <w:rFonts w:ascii="Times New Roman" w:hAnsi="Times New Roman" w:cs="Times New Roman"/>
          <w:sz w:val="24"/>
          <w:szCs w:val="24"/>
        </w:rPr>
        <w:t xml:space="preserve"> OFFERTA PER L’AFFIDAMENTO DEL SERVIZIO, PER UN PERIODO </w:t>
      </w:r>
      <w:proofErr w:type="spellStart"/>
      <w:r w:rsidR="00167718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167718">
        <w:rPr>
          <w:rFonts w:ascii="Times New Roman" w:hAnsi="Times New Roman" w:cs="Times New Roman"/>
          <w:sz w:val="24"/>
          <w:szCs w:val="24"/>
        </w:rPr>
        <w:t xml:space="preserve"> ANNI UNO, </w:t>
      </w:r>
      <w:proofErr w:type="spellStart"/>
      <w:r w:rsidR="00167718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167718">
        <w:rPr>
          <w:rFonts w:ascii="Times New Roman" w:hAnsi="Times New Roman" w:cs="Times New Roman"/>
          <w:sz w:val="24"/>
          <w:szCs w:val="24"/>
        </w:rPr>
        <w:t xml:space="preserve"> TELEMEDICINA E MONITORAGGIO PER PAZIENTI RESIDENTI SUL TERRITORIO DELL’ASP.</w:t>
      </w:r>
      <w:r>
        <w:rPr>
          <w:rFonts w:ascii="Times New Roman" w:hAnsi="Times New Roman" w:cs="Times New Roman"/>
          <w:sz w:val="24"/>
          <w:szCs w:val="24"/>
        </w:rPr>
        <w:t xml:space="preserve">”, dovrà pervenire entro le </w:t>
      </w:r>
      <w:r>
        <w:rPr>
          <w:rFonts w:ascii="Times New Roman" w:hAnsi="Times New Roman" w:cs="Times New Roman"/>
          <w:b/>
          <w:sz w:val="24"/>
          <w:szCs w:val="24"/>
        </w:rPr>
        <w:t>ore 12,00</w:t>
      </w:r>
      <w:r>
        <w:rPr>
          <w:rFonts w:ascii="Times New Roman" w:hAnsi="Times New Roman" w:cs="Times New Roman"/>
          <w:sz w:val="24"/>
          <w:szCs w:val="24"/>
        </w:rPr>
        <w:t xml:space="preserve"> del giorno </w:t>
      </w:r>
      <w:r w:rsidR="00167718">
        <w:rPr>
          <w:rFonts w:ascii="Times New Roman" w:hAnsi="Times New Roman" w:cs="Times New Roman"/>
          <w:b/>
          <w:sz w:val="24"/>
          <w:szCs w:val="24"/>
        </w:rPr>
        <w:t>06</w:t>
      </w:r>
      <w:r>
        <w:rPr>
          <w:rFonts w:ascii="Times New Roman" w:hAnsi="Times New Roman" w:cs="Times New Roman"/>
          <w:b/>
          <w:sz w:val="24"/>
          <w:szCs w:val="24"/>
        </w:rPr>
        <w:t xml:space="preserve"> Ottobre 201</w:t>
      </w:r>
      <w:r w:rsidR="0016771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 al seguente indirizzo: AZIENDA SANITARIA PROVINCIALE –</w:t>
      </w:r>
      <w:r w:rsidR="00167718">
        <w:rPr>
          <w:rFonts w:ascii="Times New Roman" w:hAnsi="Times New Roman" w:cs="Times New Roman"/>
          <w:sz w:val="24"/>
          <w:szCs w:val="24"/>
        </w:rPr>
        <w:t xml:space="preserve"> Ufficio Protocollo,</w:t>
      </w:r>
      <w:r>
        <w:rPr>
          <w:rFonts w:ascii="Times New Roman" w:hAnsi="Times New Roman" w:cs="Times New Roman"/>
          <w:sz w:val="24"/>
          <w:szCs w:val="24"/>
        </w:rPr>
        <w:t xml:space="preserve"> Via M. Nicoletta – Centro Direzionale “IL GRANAIO” Scala B, piano 3° - porta B – 88900 CROTONE.</w:t>
      </w:r>
    </w:p>
    <w:p w:rsidR="002636F3" w:rsidRDefault="002636F3" w:rsidP="002636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All’interno del plico dovranno essere inserite n. 2 buste, opportunamente sigillate e controfirmate sui lembi di chiusura con scritto </w:t>
      </w:r>
      <w:r>
        <w:rPr>
          <w:rFonts w:ascii="Times New Roman" w:hAnsi="Times New Roman" w:cs="Times New Roman"/>
          <w:b/>
          <w:sz w:val="24"/>
          <w:szCs w:val="24"/>
        </w:rPr>
        <w:t>“Contiene documentazione amministrativa” e “Offerta economica”.</w:t>
      </w:r>
    </w:p>
    <w:p w:rsidR="002636F3" w:rsidRDefault="002636F3" w:rsidP="002636F3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plico </w:t>
      </w:r>
      <w:r>
        <w:rPr>
          <w:rFonts w:ascii="Times New Roman" w:hAnsi="Times New Roman" w:cs="Times New Roman"/>
          <w:b/>
          <w:sz w:val="24"/>
          <w:szCs w:val="24"/>
        </w:rPr>
        <w:t>“documentazione amministrativa”</w:t>
      </w:r>
      <w:r>
        <w:rPr>
          <w:rFonts w:ascii="Times New Roman" w:hAnsi="Times New Roman" w:cs="Times New Roman"/>
          <w:sz w:val="24"/>
          <w:szCs w:val="24"/>
        </w:rPr>
        <w:t xml:space="preserve"> dovrà contenere:</w:t>
      </w:r>
    </w:p>
    <w:p w:rsidR="002636F3" w:rsidRDefault="002636F3" w:rsidP="002636F3">
      <w:pPr>
        <w:pStyle w:val="Paragrafoelenco1"/>
        <w:numPr>
          <w:ilvl w:val="0"/>
          <w:numId w:val="4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resa ai sensi del D.P.R. 445/2000, a firma del legale rappresentante indicante la iscrizione alla C.C.I.A.A. per l’attività in oggetto;</w:t>
      </w:r>
    </w:p>
    <w:p w:rsidR="002636F3" w:rsidRDefault="002636F3" w:rsidP="002636F3">
      <w:pPr>
        <w:pStyle w:val="Paragrafoelenco1"/>
        <w:numPr>
          <w:ilvl w:val="0"/>
          <w:numId w:val="4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Dichiarazione resa ai sensi del D.P.R. 445/2000, a firma del legale rappresentante indicante l’assenza delle cause di esclusione di cui all’art. 38, comma 1, lett. a), b), c), d), e), f), g), h), i), l), m), </w:t>
      </w:r>
      <w:proofErr w:type="spellStart"/>
      <w:r>
        <w:rPr>
          <w:rFonts w:ascii="Times New Roman" w:hAnsi="Times New Roman" w:cs="Times New Roman"/>
          <w:sz w:val="24"/>
          <w:szCs w:val="24"/>
        </w:rPr>
        <w:t>m-ter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e </w:t>
      </w:r>
      <w:proofErr w:type="spellStart"/>
      <w:r>
        <w:rPr>
          <w:rFonts w:ascii="Times New Roman" w:hAnsi="Times New Roman" w:cs="Times New Roman"/>
          <w:sz w:val="24"/>
          <w:szCs w:val="24"/>
        </w:rPr>
        <w:t>m-quarter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163/06;</w:t>
      </w:r>
    </w:p>
    <w:p w:rsidR="002636F3" w:rsidRDefault="002636F3" w:rsidP="002636F3">
      <w:pPr>
        <w:pStyle w:val="Paragrafoelenco1"/>
        <w:numPr>
          <w:ilvl w:val="0"/>
          <w:numId w:val="4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attestante la regolarità degli adempimenti INPS-INAIL (DURC);</w:t>
      </w:r>
    </w:p>
    <w:p w:rsidR="002636F3" w:rsidRDefault="002636F3" w:rsidP="002636F3">
      <w:pPr>
        <w:pStyle w:val="Paragrafoelenco1"/>
        <w:numPr>
          <w:ilvl w:val="0"/>
          <w:numId w:val="4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Deposito cauzionale provvisor</w:t>
      </w:r>
      <w:r w:rsidR="00C916ED">
        <w:rPr>
          <w:rFonts w:ascii="Times New Roman" w:hAnsi="Times New Roman" w:cs="Times New Roman"/>
          <w:sz w:val="24"/>
          <w:szCs w:val="24"/>
        </w:rPr>
        <w:t>io nei modi di legge, di Euro 39</w:t>
      </w:r>
      <w:r>
        <w:rPr>
          <w:rFonts w:ascii="Times New Roman" w:hAnsi="Times New Roman" w:cs="Times New Roman"/>
          <w:sz w:val="24"/>
          <w:szCs w:val="24"/>
        </w:rPr>
        <w:t>0,00 pari al 2% del valore massimo complessivo dell’offerta;</w:t>
      </w:r>
    </w:p>
    <w:p w:rsidR="002636F3" w:rsidRDefault="002636F3" w:rsidP="002636F3">
      <w:pPr>
        <w:pStyle w:val="Paragrafoelenco1"/>
        <w:numPr>
          <w:ilvl w:val="0"/>
          <w:numId w:val="4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Copia del presente bando</w:t>
      </w:r>
      <w:r w:rsidR="00454157">
        <w:rPr>
          <w:rFonts w:ascii="Times New Roman" w:hAnsi="Times New Roman" w:cs="Times New Roman"/>
          <w:sz w:val="24"/>
          <w:szCs w:val="24"/>
        </w:rPr>
        <w:t xml:space="preserve"> e dell’allegato A)</w:t>
      </w:r>
      <w:r>
        <w:rPr>
          <w:rFonts w:ascii="Times New Roman" w:hAnsi="Times New Roman" w:cs="Times New Roman"/>
          <w:sz w:val="24"/>
          <w:szCs w:val="24"/>
        </w:rPr>
        <w:t xml:space="preserve"> firmato dalla ditta partecipante;</w:t>
      </w:r>
    </w:p>
    <w:p w:rsidR="002636F3" w:rsidRDefault="002636F3" w:rsidP="002636F3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6F3" w:rsidRDefault="002636F3" w:rsidP="002636F3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Offerta economica:</w:t>
      </w:r>
    </w:p>
    <w:p w:rsidR="002636F3" w:rsidRDefault="00C916ED" w:rsidP="002636F3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Nell’offerta economica dovrà essere indicata la percentuale di ribasso rispetto al prezzo a base d’asta di Euro 19.500,00. Si chiede</w:t>
      </w:r>
      <w:r w:rsidR="00454157">
        <w:rPr>
          <w:rFonts w:ascii="Times New Roman" w:hAnsi="Times New Roman" w:cs="Times New Roman"/>
          <w:sz w:val="24"/>
          <w:szCs w:val="24"/>
        </w:rPr>
        <w:t>, inoltre, di indicare i codici CND e i n</w:t>
      </w:r>
      <w:r>
        <w:rPr>
          <w:rFonts w:ascii="Times New Roman" w:hAnsi="Times New Roman" w:cs="Times New Roman"/>
          <w:sz w:val="24"/>
          <w:szCs w:val="24"/>
        </w:rPr>
        <w:t>. Repertorio dei prodotti che costituiscono l’offerta.</w:t>
      </w:r>
    </w:p>
    <w:p w:rsidR="00B86880" w:rsidRDefault="00B86880" w:rsidP="00B868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880" w:rsidRPr="00454157" w:rsidRDefault="00B86880" w:rsidP="004541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354">
        <w:rPr>
          <w:rFonts w:ascii="Times New Roman" w:hAnsi="Times New Roman" w:cs="Times New Roman"/>
          <w:b/>
          <w:sz w:val="24"/>
          <w:szCs w:val="24"/>
        </w:rPr>
        <w:t>AGGIUDICAZIONE ED ESECUZIONE DELLA FORNITURA</w:t>
      </w:r>
    </w:p>
    <w:p w:rsidR="00B86880" w:rsidRDefault="00B86880" w:rsidP="00B868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L’aggiudicazione della fornitura avverrà ai sensi dell’art. 82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163/06 e </w:t>
      </w:r>
      <w:proofErr w:type="spellStart"/>
      <w:r>
        <w:rPr>
          <w:rFonts w:ascii="Times New Roman" w:hAnsi="Times New Roman" w:cs="Times New Roman"/>
          <w:sz w:val="24"/>
          <w:szCs w:val="24"/>
        </w:rPr>
        <w:t>s.i.m.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favore dell’offerta complessiva più bassa. </w:t>
      </w:r>
    </w:p>
    <w:p w:rsidR="00B86880" w:rsidRDefault="00B86880" w:rsidP="00B868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L’ASP si riserva la facoltà di aggiudicare la fornitura anche in presenza di una sola offerta valida, se ritenuta conveniente.</w:t>
      </w:r>
    </w:p>
    <w:p w:rsidR="00B86880" w:rsidRDefault="00B86880" w:rsidP="00B868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ditta aggiudicataria dovrà provvedere, entro dieci giorni dalla richiesta dell’ASP, alla costituzione di un deposito cauzionale, costituito nei modi di legge, a garanzia della fornitura per un importo pari al 10 % (dieci percento) del valore complessivo aggiudicato.</w:t>
      </w:r>
    </w:p>
    <w:p w:rsidR="00B86880" w:rsidRDefault="00B86880" w:rsidP="00B868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predetto deposito cauzionale verrà restituito alla conclusione del rapporto contrattuale.</w:t>
      </w:r>
    </w:p>
    <w:p w:rsidR="00B86880" w:rsidRDefault="00B86880" w:rsidP="00B868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Kit di Servizio, appositamente configurato in base alle caratteristiche cliniche, dovrà essere consegnato presso il paziente</w:t>
      </w:r>
      <w:r w:rsidR="00145E95">
        <w:rPr>
          <w:rFonts w:ascii="Times New Roman" w:hAnsi="Times New Roman" w:cs="Times New Roman"/>
          <w:sz w:val="24"/>
          <w:szCs w:val="24"/>
        </w:rPr>
        <w:t xml:space="preserve"> che la ditta dovrà istruire circa il suo utilizzo.</w:t>
      </w:r>
    </w:p>
    <w:p w:rsidR="00145E95" w:rsidRDefault="00145E95" w:rsidP="00B868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ditta aggiudicataria, deve adempiere a quanto disposto dall’art. 3, comma 7, della L. 136/2010 “Tracciabilità flussi finanziari”, mediante apertura di conto corrente bancario o postale, da utilizzare per i pagamenti degli importi </w:t>
      </w:r>
      <w:r w:rsidR="001543F7">
        <w:rPr>
          <w:rFonts w:ascii="Times New Roman" w:hAnsi="Times New Roman" w:cs="Times New Roman"/>
          <w:sz w:val="24"/>
          <w:szCs w:val="24"/>
        </w:rPr>
        <w:t>dell’appalto, che dovrà comunicare alla Stazione Appaltante unitamente alle generalità ed il codice fiscale delle persone delegate ad operare su di esso.</w:t>
      </w:r>
    </w:p>
    <w:p w:rsidR="00B86880" w:rsidRDefault="00B86880" w:rsidP="00B868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</w:t>
      </w:r>
      <w:r w:rsidR="00145E95">
        <w:rPr>
          <w:rFonts w:ascii="Times New Roman" w:hAnsi="Times New Roman" w:cs="Times New Roman"/>
          <w:sz w:val="24"/>
          <w:szCs w:val="24"/>
        </w:rPr>
        <w:t>gamento</w:t>
      </w:r>
      <w:r>
        <w:rPr>
          <w:rFonts w:ascii="Times New Roman" w:hAnsi="Times New Roman" w:cs="Times New Roman"/>
          <w:sz w:val="24"/>
          <w:szCs w:val="24"/>
        </w:rPr>
        <w:t xml:space="preserve"> avverrà entro 60 gg. dalla data di ricezione delle fatture all’Ufficio Protocollo Generale dell’ASP dopo i riscontri del Competente Ufficio.</w:t>
      </w:r>
    </w:p>
    <w:p w:rsidR="00B86880" w:rsidRDefault="00B86880" w:rsidP="004541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eventuali, ulteriori informazioni gli interessati potranno rivolgersi all’Uffi</w:t>
      </w:r>
      <w:r w:rsidR="00454157">
        <w:rPr>
          <w:rFonts w:ascii="Times New Roman" w:hAnsi="Times New Roman" w:cs="Times New Roman"/>
          <w:sz w:val="24"/>
          <w:szCs w:val="24"/>
        </w:rPr>
        <w:t>cio Acquisizione Beni e Servizi di questa Azienda Sanitaria.</w:t>
      </w:r>
    </w:p>
    <w:p w:rsidR="00454157" w:rsidRDefault="00454157" w:rsidP="00B86880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Responsabile </w:t>
      </w:r>
      <w:proofErr w:type="spellStart"/>
      <w:r>
        <w:rPr>
          <w:rFonts w:ascii="Times New Roman" w:hAnsi="Times New Roman" w:cs="Times New Roman"/>
          <w:sz w:val="24"/>
          <w:szCs w:val="24"/>
        </w:rPr>
        <w:t>f.f.</w:t>
      </w:r>
      <w:proofErr w:type="spellEnd"/>
    </w:p>
    <w:p w:rsidR="00B86880" w:rsidRDefault="00B86880" w:rsidP="00B86880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Ufficio Acqui</w:t>
      </w:r>
      <w:r w:rsidR="00C57414"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z w:val="24"/>
          <w:szCs w:val="24"/>
        </w:rPr>
        <w:t>zione Beni e Servizi</w:t>
      </w:r>
    </w:p>
    <w:p w:rsidR="002636F3" w:rsidRPr="00454157" w:rsidRDefault="00454157" w:rsidP="002636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454157">
        <w:rPr>
          <w:rFonts w:ascii="Times New Roman" w:hAnsi="Times New Roman" w:cs="Times New Roman"/>
          <w:sz w:val="24"/>
          <w:szCs w:val="24"/>
        </w:rPr>
        <w:t>Dott.ssa Paola Grandinetti</w:t>
      </w:r>
    </w:p>
    <w:p w:rsidR="00A23CBB" w:rsidRPr="00B7196C" w:rsidRDefault="00B7196C">
      <w:pPr>
        <w:rPr>
          <w:rFonts w:ascii="Times New Roman" w:hAnsi="Times New Roman" w:cs="Times New Roman"/>
          <w:b/>
          <w:sz w:val="24"/>
          <w:szCs w:val="24"/>
        </w:rPr>
      </w:pPr>
      <w:r w:rsidRPr="00B7196C">
        <w:rPr>
          <w:rFonts w:ascii="Times New Roman" w:hAnsi="Times New Roman" w:cs="Times New Roman"/>
          <w:b/>
          <w:sz w:val="24"/>
          <w:szCs w:val="24"/>
        </w:rPr>
        <w:t>Timbro e firma per accettazione</w:t>
      </w:r>
    </w:p>
    <w:p w:rsidR="00B7196C" w:rsidRPr="00B7196C" w:rsidRDefault="00B7196C">
      <w:pPr>
        <w:rPr>
          <w:rFonts w:ascii="Times New Roman" w:hAnsi="Times New Roman" w:cs="Times New Roman"/>
          <w:b/>
          <w:sz w:val="24"/>
          <w:szCs w:val="24"/>
        </w:rPr>
      </w:pPr>
      <w:r w:rsidRPr="00B7196C">
        <w:rPr>
          <w:rFonts w:ascii="Times New Roman" w:hAnsi="Times New Roman" w:cs="Times New Roman"/>
          <w:b/>
          <w:sz w:val="24"/>
          <w:szCs w:val="24"/>
        </w:rPr>
        <w:t>_________________________</w:t>
      </w:r>
      <w:r>
        <w:rPr>
          <w:rFonts w:ascii="Times New Roman" w:hAnsi="Times New Roman" w:cs="Times New Roman"/>
          <w:b/>
          <w:sz w:val="24"/>
          <w:szCs w:val="24"/>
        </w:rPr>
        <w:t>__</w:t>
      </w:r>
    </w:p>
    <w:sectPr w:rsidR="00B7196C" w:rsidRPr="00B7196C" w:rsidSect="00B7196C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7750B"/>
    <w:multiLevelType w:val="hybridMultilevel"/>
    <w:tmpl w:val="016839E6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6E1E8C"/>
    <w:multiLevelType w:val="hybridMultilevel"/>
    <w:tmpl w:val="659CAA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450ED"/>
    <w:multiLevelType w:val="hybridMultilevel"/>
    <w:tmpl w:val="EC1EE222"/>
    <w:lvl w:ilvl="0" w:tplc="93767DE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602068"/>
    <w:multiLevelType w:val="hybridMultilevel"/>
    <w:tmpl w:val="D9B46098"/>
    <w:lvl w:ilvl="0" w:tplc="AF60975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F613F3"/>
    <w:multiLevelType w:val="hybridMultilevel"/>
    <w:tmpl w:val="C0947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DA3C3E"/>
    <w:multiLevelType w:val="hybridMultilevel"/>
    <w:tmpl w:val="E4285BF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2636F3"/>
    <w:rsid w:val="00145E95"/>
    <w:rsid w:val="001543F7"/>
    <w:rsid w:val="00167718"/>
    <w:rsid w:val="002636F3"/>
    <w:rsid w:val="00454157"/>
    <w:rsid w:val="007164EC"/>
    <w:rsid w:val="0080162B"/>
    <w:rsid w:val="00894D17"/>
    <w:rsid w:val="008F63FA"/>
    <w:rsid w:val="00A23CBB"/>
    <w:rsid w:val="00B7196C"/>
    <w:rsid w:val="00B86880"/>
    <w:rsid w:val="00C57414"/>
    <w:rsid w:val="00C9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3C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36F3"/>
    <w:pPr>
      <w:ind w:left="720"/>
      <w:contextualSpacing/>
    </w:pPr>
  </w:style>
  <w:style w:type="paragraph" w:customStyle="1" w:styleId="Paragrafoelenco1">
    <w:name w:val="Paragrafo elenco1"/>
    <w:basedOn w:val="Normale"/>
    <w:uiPriority w:val="99"/>
    <w:rsid w:val="002636F3"/>
    <w:pPr>
      <w:ind w:left="720"/>
    </w:pPr>
    <w:rPr>
      <w:rFonts w:ascii="Calibri" w:eastAsia="Times New Roman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6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5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8</cp:revision>
  <dcterms:created xsi:type="dcterms:W3CDTF">2014-09-22T16:08:00Z</dcterms:created>
  <dcterms:modified xsi:type="dcterms:W3CDTF">2014-09-23T11:42:00Z</dcterms:modified>
</cp:coreProperties>
</file>