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B1" w:rsidRDefault="000767B1" w:rsidP="0007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7B1" w:rsidRDefault="000767B1" w:rsidP="00076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0767B1" w:rsidRDefault="000767B1" w:rsidP="00076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0767B1" w:rsidRDefault="000767B1" w:rsidP="00076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0767B1" w:rsidRDefault="000767B1" w:rsidP="0007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767B1" w:rsidRDefault="000767B1" w:rsidP="0007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C630E" w:rsidRDefault="00EC630E" w:rsidP="00EC63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C630E" w:rsidRDefault="00EC630E" w:rsidP="00EC6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 A  TUTTE  LE  DITTE  INTERESSATE</w:t>
      </w:r>
    </w:p>
    <w:p w:rsidR="00EC630E" w:rsidRDefault="00EC630E" w:rsidP="00EC6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30E" w:rsidRDefault="00EC630E" w:rsidP="00EC6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630E" w:rsidRPr="00EC630E" w:rsidRDefault="00EC630E" w:rsidP="00EC630E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0E">
        <w:rPr>
          <w:rFonts w:ascii="Times New Roman" w:hAnsi="Times New Roman" w:cs="Times New Roman"/>
          <w:b/>
          <w:sz w:val="24"/>
          <w:szCs w:val="24"/>
        </w:rPr>
        <w:t xml:space="preserve">Oggetto: Procedura Negoziata per la fornitura di N. 4 Ecografi portatili per esecuzione Progetto “Riorganizzazione delle Cure Primarie”. </w:t>
      </w:r>
    </w:p>
    <w:p w:rsidR="00EC630E" w:rsidRPr="00EC630E" w:rsidRDefault="00EC630E" w:rsidP="00EC630E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30E" w:rsidRPr="00EC630E" w:rsidRDefault="00EC630E" w:rsidP="00EC630E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30E" w:rsidRDefault="00EC630E" w:rsidP="00EC630E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EC630E" w:rsidRDefault="00EC630E" w:rsidP="00EC630E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riferimento all’allegato A, si intende annullata la seguente caratteristica:</w:t>
      </w:r>
    </w:p>
    <w:p w:rsidR="00EC630E" w:rsidRDefault="00EC630E" w:rsidP="00EC630E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30E" w:rsidRDefault="00EC630E" w:rsidP="00EC630E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30E" w:rsidRPr="00EC630E" w:rsidRDefault="00EC630E" w:rsidP="00EC630E">
      <w:pPr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30E">
        <w:rPr>
          <w:rFonts w:ascii="Times New Roman" w:hAnsi="Times New Roman" w:cs="Times New Roman"/>
          <w:b/>
          <w:sz w:val="24"/>
          <w:szCs w:val="24"/>
          <w:u w:val="single"/>
        </w:rPr>
        <w:t>“ possibile funzione che abiliti l’uso di comandi vocali”</w:t>
      </w:r>
    </w:p>
    <w:p w:rsidR="00F53E3B" w:rsidRDefault="00F53E3B">
      <w:pPr>
        <w:rPr>
          <w:b/>
          <w:u w:val="single"/>
        </w:rPr>
      </w:pPr>
    </w:p>
    <w:p w:rsidR="00EC630E" w:rsidRDefault="00EC630E">
      <w:pPr>
        <w:rPr>
          <w:b/>
          <w:u w:val="single"/>
        </w:rPr>
      </w:pPr>
    </w:p>
    <w:p w:rsidR="00EC630E" w:rsidRDefault="00EC630E">
      <w:pPr>
        <w:rPr>
          <w:b/>
          <w:u w:val="single"/>
        </w:rPr>
      </w:pPr>
    </w:p>
    <w:p w:rsidR="00EC630E" w:rsidRPr="00EC630E" w:rsidRDefault="00EC630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C630E">
        <w:rPr>
          <w:rFonts w:ascii="Times New Roman" w:hAnsi="Times New Roman" w:cs="Times New Roman"/>
          <w:b/>
          <w:sz w:val="24"/>
          <w:szCs w:val="24"/>
        </w:rPr>
        <w:t>Il Responsabile del procedimento</w:t>
      </w:r>
    </w:p>
    <w:p w:rsidR="00EC630E" w:rsidRPr="00EC630E" w:rsidRDefault="00EC63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C630E">
        <w:rPr>
          <w:rFonts w:ascii="Times New Roman" w:hAnsi="Times New Roman" w:cs="Times New Roman"/>
          <w:b/>
          <w:sz w:val="24"/>
          <w:szCs w:val="24"/>
        </w:rPr>
        <w:t xml:space="preserve">Dott.ssa Paola </w:t>
      </w:r>
      <w:proofErr w:type="spellStart"/>
      <w:r w:rsidRPr="00EC630E">
        <w:rPr>
          <w:rFonts w:ascii="Times New Roman" w:hAnsi="Times New Roman" w:cs="Times New Roman"/>
          <w:b/>
          <w:sz w:val="24"/>
          <w:szCs w:val="24"/>
        </w:rPr>
        <w:t>Grandinetti</w:t>
      </w:r>
      <w:proofErr w:type="spellEnd"/>
    </w:p>
    <w:sectPr w:rsidR="00EC630E" w:rsidRPr="00EC630E" w:rsidSect="00F53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767B1"/>
    <w:rsid w:val="000767B1"/>
    <w:rsid w:val="00EC630E"/>
    <w:rsid w:val="00F5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E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2013-11-28T12:10:00Z</dcterms:created>
  <dcterms:modified xsi:type="dcterms:W3CDTF">2013-11-28T12:16:00Z</dcterms:modified>
</cp:coreProperties>
</file>