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21" w:rsidRDefault="00195021" w:rsidP="00195021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21" w:rsidRDefault="00195021" w:rsidP="00195021">
      <w:pPr>
        <w:spacing w:after="0" w:line="240" w:lineRule="auto"/>
        <w:jc w:val="center"/>
        <w:rPr>
          <w:b/>
        </w:rPr>
      </w:pPr>
      <w:r>
        <w:rPr>
          <w:b/>
        </w:rPr>
        <w:t>UFFICIO ACQUISIZIONE BENI E SERVIZI</w:t>
      </w:r>
    </w:p>
    <w:p w:rsidR="00195021" w:rsidRDefault="00195021" w:rsidP="00195021">
      <w:pPr>
        <w:spacing w:after="0" w:line="240" w:lineRule="auto"/>
        <w:jc w:val="center"/>
        <w:rPr>
          <w:b/>
        </w:rPr>
      </w:pPr>
      <w:r>
        <w:rPr>
          <w:b/>
        </w:rPr>
        <w:t>TEL. 0962-924991 – Telefax 0962-924992</w:t>
      </w:r>
    </w:p>
    <w:p w:rsidR="00195021" w:rsidRDefault="00195021" w:rsidP="00195021">
      <w:pPr>
        <w:spacing w:after="0" w:line="240" w:lineRule="auto"/>
        <w:jc w:val="center"/>
        <w:rPr>
          <w:b/>
        </w:rPr>
      </w:pPr>
    </w:p>
    <w:p w:rsidR="00195021" w:rsidRDefault="00195021" w:rsidP="00195021">
      <w:r>
        <w:t xml:space="preserve">  </w:t>
      </w:r>
    </w:p>
    <w:p w:rsidR="00195021" w:rsidRDefault="00195021" w:rsidP="001950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TUTTI GLI OPERATORI ECONOMICI INTERESSATI</w:t>
      </w:r>
    </w:p>
    <w:p w:rsidR="00195021" w:rsidRDefault="00195021" w:rsidP="00195021">
      <w:pPr>
        <w:jc w:val="center"/>
        <w:rPr>
          <w:b/>
          <w:sz w:val="28"/>
          <w:szCs w:val="28"/>
          <w:u w:val="single"/>
        </w:rPr>
      </w:pPr>
    </w:p>
    <w:p w:rsidR="00195021" w:rsidRPr="00195021" w:rsidRDefault="00195021" w:rsidP="00195021">
      <w:pPr>
        <w:jc w:val="both"/>
        <w:rPr>
          <w:b/>
          <w:sz w:val="28"/>
          <w:szCs w:val="28"/>
          <w:u w:val="single"/>
        </w:rPr>
      </w:pPr>
      <w:r w:rsidRPr="00195021">
        <w:rPr>
          <w:b/>
          <w:sz w:val="28"/>
          <w:szCs w:val="28"/>
          <w:u w:val="single"/>
        </w:rPr>
        <w:t>AVVISO GARA: FORNITURA DI APPARECCHIATURE PER L’UNITA’ OPERATIVA DI MEDICINA FISICA E RIABILITATIVA DEL PRESIDIO OSPEDALIERO DI CROTONE.</w:t>
      </w:r>
    </w:p>
    <w:p w:rsidR="00195021" w:rsidRPr="00195021" w:rsidRDefault="00195021" w:rsidP="00195021">
      <w:pPr>
        <w:jc w:val="both"/>
        <w:rPr>
          <w:b/>
          <w:sz w:val="28"/>
          <w:szCs w:val="28"/>
          <w:u w:val="single"/>
        </w:rPr>
      </w:pPr>
    </w:p>
    <w:p w:rsidR="00195021" w:rsidRPr="00195021" w:rsidRDefault="00195021" w:rsidP="00195021">
      <w:pPr>
        <w:spacing w:after="0" w:line="360" w:lineRule="auto"/>
        <w:jc w:val="both"/>
        <w:rPr>
          <w:b/>
          <w:sz w:val="28"/>
          <w:szCs w:val="28"/>
        </w:rPr>
      </w:pPr>
      <w:r w:rsidRPr="00195021">
        <w:rPr>
          <w:b/>
          <w:sz w:val="28"/>
          <w:szCs w:val="28"/>
        </w:rPr>
        <w:t>Relativamente al lotto 1 del bando di cui sopra, precisiamo che la parola TECATERAPIA debba intendersi DIATERMIA.</w:t>
      </w:r>
    </w:p>
    <w:p w:rsidR="00195021" w:rsidRDefault="00195021" w:rsidP="00195021">
      <w:pPr>
        <w:spacing w:after="0" w:line="360" w:lineRule="auto"/>
        <w:jc w:val="both"/>
        <w:rPr>
          <w:b/>
          <w:sz w:val="28"/>
          <w:szCs w:val="28"/>
        </w:rPr>
      </w:pPr>
      <w:r w:rsidRPr="00195021">
        <w:rPr>
          <w:b/>
          <w:sz w:val="28"/>
          <w:szCs w:val="28"/>
        </w:rPr>
        <w:t>Analogamente la parola TECATERAPIA – Lettera A) del Capitolato Tecnico deve intendersi DIATERMIA.</w:t>
      </w:r>
    </w:p>
    <w:p w:rsidR="00195021" w:rsidRDefault="00195021" w:rsidP="00195021">
      <w:pPr>
        <w:spacing w:after="0" w:line="360" w:lineRule="auto"/>
        <w:jc w:val="both"/>
        <w:rPr>
          <w:b/>
          <w:sz w:val="28"/>
          <w:szCs w:val="28"/>
        </w:rPr>
      </w:pPr>
    </w:p>
    <w:p w:rsidR="00195021" w:rsidRDefault="00195021" w:rsidP="0019502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Il Responsabile del procedimento</w:t>
      </w:r>
    </w:p>
    <w:p w:rsidR="00195021" w:rsidRPr="00195021" w:rsidRDefault="00195021" w:rsidP="0019502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Dott.ssa Paola Grandinetti</w:t>
      </w:r>
    </w:p>
    <w:sectPr w:rsidR="00195021" w:rsidRPr="00195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195021"/>
    <w:rsid w:val="001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2013-04-24T08:07:00Z</dcterms:created>
  <dcterms:modified xsi:type="dcterms:W3CDTF">2013-04-24T08:17:00Z</dcterms:modified>
</cp:coreProperties>
</file>