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FF" w:rsidRDefault="00E30CD8">
      <w:pPr>
        <w:rPr>
          <w:rFonts w:ascii="Verdana" w:hAnsi="Verdana" w:cstheme="minorHAnsi"/>
          <w:b/>
        </w:rPr>
      </w:pPr>
      <w:r w:rsidRPr="00E30CD8">
        <w:rPr>
          <w:rFonts w:ascii="Verdana" w:hAnsi="Verdana" w:cstheme="minorHAnsi"/>
          <w:b/>
          <w:noProof/>
          <w:lang w:eastAsia="it-IT"/>
        </w:rPr>
        <w:drawing>
          <wp:inline distT="0" distB="0" distL="0" distR="0">
            <wp:extent cx="6120130" cy="1513376"/>
            <wp:effectExtent l="19050" t="0" r="0" b="0"/>
            <wp:docPr id="1" name="Immagine 1" descr="logo_nuovo_as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13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2FF" w:rsidRDefault="00B672FF">
      <w:pPr>
        <w:rPr>
          <w:rFonts w:ascii="Verdana" w:hAnsi="Verdana" w:cstheme="minorHAnsi"/>
          <w:b/>
        </w:rPr>
      </w:pPr>
    </w:p>
    <w:p w:rsidR="00B672FF" w:rsidRDefault="00B672FF">
      <w:pPr>
        <w:rPr>
          <w:rFonts w:ascii="Verdana" w:hAnsi="Verdana" w:cstheme="minorHAnsi"/>
          <w:b/>
        </w:rPr>
      </w:pPr>
    </w:p>
    <w:p w:rsidR="00B672FF" w:rsidRPr="00E30CD8" w:rsidRDefault="00E30CD8" w:rsidP="00E30CD8">
      <w:pPr>
        <w:jc w:val="center"/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 w:cstheme="minorHAnsi"/>
          <w:b/>
          <w:sz w:val="24"/>
          <w:szCs w:val="24"/>
        </w:rPr>
        <w:t>AVVISO AI SINGOLI OPERATORI</w:t>
      </w:r>
    </w:p>
    <w:p w:rsidR="00B672FF" w:rsidRDefault="00B672FF">
      <w:pPr>
        <w:rPr>
          <w:rFonts w:ascii="Verdana" w:hAnsi="Verdana" w:cstheme="minorHAnsi"/>
          <w:b/>
        </w:rPr>
      </w:pPr>
    </w:p>
    <w:p w:rsidR="00E30CD8" w:rsidRDefault="00B672FF">
      <w:pPr>
        <w:rPr>
          <w:rFonts w:ascii="Verdana" w:hAnsi="Verdana" w:cstheme="minorHAnsi"/>
          <w:b/>
        </w:rPr>
      </w:pPr>
      <w:r w:rsidRPr="005C79A9">
        <w:rPr>
          <w:rFonts w:ascii="Verdana" w:hAnsi="Verdana" w:cstheme="minorHAnsi"/>
          <w:b/>
        </w:rPr>
        <w:t xml:space="preserve">PROCEDURA NEGOZIATA EX ART. 36, C. 2, </w:t>
      </w:r>
      <w:proofErr w:type="spellStart"/>
      <w:r w:rsidRPr="005C79A9">
        <w:rPr>
          <w:rFonts w:ascii="Verdana" w:hAnsi="Verdana" w:cstheme="minorHAnsi"/>
          <w:b/>
        </w:rPr>
        <w:t>LETT</w:t>
      </w:r>
      <w:proofErr w:type="spellEnd"/>
      <w:r w:rsidRPr="005C79A9">
        <w:rPr>
          <w:rFonts w:ascii="Verdana" w:hAnsi="Verdana" w:cstheme="minorHAnsi"/>
          <w:b/>
        </w:rPr>
        <w:t xml:space="preserve">. B) DEL </w:t>
      </w:r>
      <w:proofErr w:type="spellStart"/>
      <w:r w:rsidRPr="005C79A9">
        <w:rPr>
          <w:rFonts w:ascii="Verdana" w:hAnsi="Verdana" w:cstheme="minorHAnsi"/>
          <w:b/>
        </w:rPr>
        <w:t>D.LGS</w:t>
      </w:r>
      <w:proofErr w:type="spellEnd"/>
      <w:r w:rsidRPr="005C79A9">
        <w:rPr>
          <w:rFonts w:ascii="Verdana" w:hAnsi="Verdana" w:cstheme="minorHAnsi"/>
          <w:b/>
        </w:rPr>
        <w:t xml:space="preserve"> 50/2016 per la FORNITURA </w:t>
      </w:r>
      <w:r w:rsidRPr="005C79A9">
        <w:rPr>
          <w:rFonts w:ascii="Verdana" w:hAnsi="Verdana"/>
        </w:rPr>
        <w:t xml:space="preserve">, </w:t>
      </w:r>
      <w:r w:rsidRPr="005C79A9">
        <w:rPr>
          <w:rFonts w:ascii="Verdana" w:hAnsi="Verdana"/>
          <w:b/>
        </w:rPr>
        <w:t>SUDDIVISA IN LOTTI</w:t>
      </w:r>
      <w:r w:rsidRPr="005C79A9">
        <w:rPr>
          <w:rFonts w:ascii="Verdana" w:hAnsi="Verdana"/>
        </w:rPr>
        <w:t xml:space="preserve">, </w:t>
      </w:r>
      <w:r w:rsidRPr="005C79A9">
        <w:rPr>
          <w:rFonts w:ascii="Verdana" w:hAnsi="Verdana"/>
          <w:b/>
        </w:rPr>
        <w:t xml:space="preserve">PER UN PERIODO </w:t>
      </w:r>
      <w:proofErr w:type="spellStart"/>
      <w:r w:rsidRPr="005C79A9">
        <w:rPr>
          <w:rFonts w:ascii="Verdana" w:hAnsi="Verdana"/>
          <w:b/>
        </w:rPr>
        <w:t>DI</w:t>
      </w:r>
      <w:proofErr w:type="spellEnd"/>
      <w:r w:rsidRPr="005C79A9">
        <w:rPr>
          <w:rFonts w:ascii="Verdana" w:hAnsi="Verdana"/>
          <w:b/>
        </w:rPr>
        <w:t xml:space="preserve"> ANNI DUE,</w:t>
      </w:r>
      <w:r w:rsidRPr="005C79A9">
        <w:rPr>
          <w:rFonts w:ascii="Verdana" w:hAnsi="Verdana"/>
        </w:rPr>
        <w:t xml:space="preserve"> </w:t>
      </w:r>
      <w:proofErr w:type="spellStart"/>
      <w:r w:rsidRPr="005C79A9">
        <w:rPr>
          <w:rFonts w:ascii="Verdana" w:hAnsi="Verdana"/>
          <w:b/>
        </w:rPr>
        <w:t>DI</w:t>
      </w:r>
      <w:proofErr w:type="spellEnd"/>
      <w:r w:rsidRPr="005C79A9">
        <w:rPr>
          <w:rFonts w:ascii="Verdana" w:hAnsi="Verdana"/>
          <w:b/>
        </w:rPr>
        <w:t xml:space="preserve"> DISPOSITIVI PER ELETTROFISIOLOGIA,PER LA UOC </w:t>
      </w:r>
      <w:proofErr w:type="spellStart"/>
      <w:r w:rsidRPr="005C79A9">
        <w:rPr>
          <w:rFonts w:ascii="Verdana" w:hAnsi="Verdana"/>
          <w:b/>
        </w:rPr>
        <w:t>DI</w:t>
      </w:r>
      <w:proofErr w:type="spellEnd"/>
      <w:r w:rsidRPr="005C79A9">
        <w:rPr>
          <w:rFonts w:ascii="Verdana" w:hAnsi="Verdana"/>
          <w:b/>
        </w:rPr>
        <w:t xml:space="preserve"> CARDIOLOGIA DEL PRESIDIO OSPEDALIERO </w:t>
      </w:r>
      <w:proofErr w:type="spellStart"/>
      <w:r w:rsidRPr="005C79A9">
        <w:rPr>
          <w:rFonts w:ascii="Verdana" w:hAnsi="Verdana"/>
          <w:b/>
        </w:rPr>
        <w:t>DI</w:t>
      </w:r>
      <w:proofErr w:type="spellEnd"/>
      <w:r w:rsidRPr="005C79A9">
        <w:rPr>
          <w:rFonts w:ascii="Verdana" w:hAnsi="Verdana"/>
          <w:b/>
        </w:rPr>
        <w:t xml:space="preserve"> CROTONE.</w:t>
      </w:r>
      <w:r w:rsidRPr="005C79A9">
        <w:rPr>
          <w:rFonts w:ascii="Verdana" w:hAnsi="Verdana" w:cstheme="minorHAnsi"/>
          <w:b/>
        </w:rPr>
        <w:t xml:space="preserve"> C</w:t>
      </w:r>
      <w:r>
        <w:rPr>
          <w:rFonts w:ascii="Verdana" w:hAnsi="Verdana" w:cstheme="minorHAnsi"/>
          <w:b/>
        </w:rPr>
        <w:t>IG:700470409B – Determina n.206 del 18.02.2019</w:t>
      </w:r>
      <w:r w:rsidRPr="005C79A9">
        <w:rPr>
          <w:rFonts w:ascii="Verdana" w:hAnsi="Verdana" w:cstheme="minorHAnsi"/>
          <w:b/>
        </w:rPr>
        <w:tab/>
      </w:r>
    </w:p>
    <w:p w:rsidR="00E30CD8" w:rsidRDefault="00E30CD8">
      <w:pPr>
        <w:rPr>
          <w:rFonts w:ascii="Verdana" w:hAnsi="Verdana" w:cstheme="minorHAnsi"/>
          <w:b/>
        </w:rPr>
      </w:pPr>
    </w:p>
    <w:p w:rsidR="00E30CD8" w:rsidRDefault="00E30CD8" w:rsidP="00E30CD8">
      <w:pPr>
        <w:jc w:val="both"/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</w:rPr>
        <w:t xml:space="preserve">SI AVVISANO GLI OPERATORI DELLA PROCEDURA INDICATA IN OGGETTO CHE SONO APPORTATE MODIFICHE NON </w:t>
      </w:r>
      <w:proofErr w:type="spellStart"/>
      <w:r>
        <w:rPr>
          <w:rFonts w:ascii="Verdana" w:hAnsi="Verdana" w:cstheme="minorHAnsi"/>
          <w:b/>
        </w:rPr>
        <w:t>DI</w:t>
      </w:r>
      <w:proofErr w:type="spellEnd"/>
      <w:r>
        <w:rPr>
          <w:rFonts w:ascii="Verdana" w:hAnsi="Verdana" w:cstheme="minorHAnsi"/>
          <w:b/>
        </w:rPr>
        <w:t xml:space="preserve"> CARATTERE SOSTANZIALE ALLA PROCEDURA E, PRECISAMENTE I PUNTEGGI DELLA GRIGLIA </w:t>
      </w:r>
      <w:proofErr w:type="spellStart"/>
      <w:r>
        <w:rPr>
          <w:rFonts w:ascii="Verdana" w:hAnsi="Verdana" w:cstheme="minorHAnsi"/>
          <w:b/>
        </w:rPr>
        <w:t>DI</w:t>
      </w:r>
      <w:proofErr w:type="spellEnd"/>
      <w:r>
        <w:rPr>
          <w:rFonts w:ascii="Verdana" w:hAnsi="Verdana" w:cstheme="minorHAnsi"/>
          <w:b/>
        </w:rPr>
        <w:t xml:space="preserve"> AGGIUDICAZIONE SONO 70/100 OFFERTA TECNICA E 30/100 OFFERTA ECONOMICA. INOLTRE LA BASE D’ASTA E’ </w:t>
      </w:r>
      <w:proofErr w:type="spellStart"/>
      <w:r>
        <w:rPr>
          <w:rFonts w:ascii="Verdana" w:hAnsi="Verdana" w:cstheme="minorHAnsi"/>
          <w:b/>
        </w:rPr>
        <w:t>DI</w:t>
      </w:r>
      <w:proofErr w:type="spellEnd"/>
      <w:r>
        <w:rPr>
          <w:rFonts w:ascii="Verdana" w:hAnsi="Verdana" w:cstheme="minorHAnsi"/>
          <w:b/>
        </w:rPr>
        <w:t xml:space="preserve"> €. 216.300,00 COME INDICATO NELLA LETTERA </w:t>
      </w:r>
      <w:proofErr w:type="spellStart"/>
      <w:r>
        <w:rPr>
          <w:rFonts w:ascii="Verdana" w:hAnsi="Verdana" w:cstheme="minorHAnsi"/>
          <w:b/>
        </w:rPr>
        <w:t>DI</w:t>
      </w:r>
      <w:proofErr w:type="spellEnd"/>
      <w:r>
        <w:rPr>
          <w:rFonts w:ascii="Verdana" w:hAnsi="Verdana" w:cstheme="minorHAnsi"/>
          <w:b/>
        </w:rPr>
        <w:t xml:space="preserve"> INVITO, E’ STATO CONTEGGIATO UN TOTALE </w:t>
      </w:r>
      <w:proofErr w:type="spellStart"/>
      <w:r>
        <w:rPr>
          <w:rFonts w:ascii="Verdana" w:hAnsi="Verdana" w:cstheme="minorHAnsi"/>
          <w:b/>
        </w:rPr>
        <w:t>DI</w:t>
      </w:r>
      <w:proofErr w:type="spellEnd"/>
      <w:r>
        <w:rPr>
          <w:rFonts w:ascii="Verdana" w:hAnsi="Verdana" w:cstheme="minorHAnsi"/>
          <w:b/>
        </w:rPr>
        <w:t xml:space="preserve">  €.54.050,00 QUALE COSTO EVENTUALE PER PROROGA GARA PER MESI SEI COME PREVISTO DALLA NORMATIVA VIGENTE.</w:t>
      </w:r>
    </w:p>
    <w:p w:rsidR="00E30CD8" w:rsidRDefault="00E30CD8" w:rsidP="00E30CD8">
      <w:pPr>
        <w:jc w:val="both"/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</w:rPr>
        <w:t>PER Q</w:t>
      </w:r>
      <w:r w:rsidR="003E0BC8">
        <w:rPr>
          <w:rFonts w:ascii="Verdana" w:hAnsi="Verdana" w:cstheme="minorHAnsi"/>
          <w:b/>
        </w:rPr>
        <w:t xml:space="preserve">UANTO SOPRA </w:t>
      </w:r>
      <w:proofErr w:type="spellStart"/>
      <w:r w:rsidR="003E0BC8">
        <w:rPr>
          <w:rFonts w:ascii="Verdana" w:hAnsi="Verdana" w:cstheme="minorHAnsi"/>
          <w:b/>
        </w:rPr>
        <w:t>VI</w:t>
      </w:r>
      <w:proofErr w:type="spellEnd"/>
      <w:r w:rsidR="003E0BC8">
        <w:rPr>
          <w:rFonts w:ascii="Verdana" w:hAnsi="Verdana" w:cstheme="minorHAnsi"/>
          <w:b/>
        </w:rPr>
        <w:t xml:space="preserve"> CHIEDIAMO </w:t>
      </w:r>
      <w:proofErr w:type="spellStart"/>
      <w:r w:rsidR="003E0BC8">
        <w:rPr>
          <w:rFonts w:ascii="Verdana" w:hAnsi="Verdana" w:cstheme="minorHAnsi"/>
          <w:b/>
        </w:rPr>
        <w:t>DI</w:t>
      </w:r>
      <w:proofErr w:type="spellEnd"/>
      <w:r w:rsidR="003E0BC8">
        <w:rPr>
          <w:rFonts w:ascii="Verdana" w:hAnsi="Verdana" w:cstheme="minorHAnsi"/>
          <w:b/>
        </w:rPr>
        <w:t xml:space="preserve"> APRI</w:t>
      </w:r>
      <w:r>
        <w:rPr>
          <w:rFonts w:ascii="Verdana" w:hAnsi="Verdana" w:cstheme="minorHAnsi"/>
          <w:b/>
        </w:rPr>
        <w:t xml:space="preserve">RE I NUOVI ATTI </w:t>
      </w:r>
      <w:proofErr w:type="spellStart"/>
      <w:r>
        <w:rPr>
          <w:rFonts w:ascii="Verdana" w:hAnsi="Verdana" w:cstheme="minorHAnsi"/>
          <w:b/>
        </w:rPr>
        <w:t>DI</w:t>
      </w:r>
      <w:proofErr w:type="spellEnd"/>
      <w:r>
        <w:rPr>
          <w:rFonts w:ascii="Verdana" w:hAnsi="Verdana" w:cstheme="minorHAnsi"/>
          <w:b/>
        </w:rPr>
        <w:t xml:space="preserve"> GARA, COMPRESA LETTERA </w:t>
      </w:r>
      <w:proofErr w:type="spellStart"/>
      <w:r>
        <w:rPr>
          <w:rFonts w:ascii="Verdana" w:hAnsi="Verdana" w:cstheme="minorHAnsi"/>
          <w:b/>
        </w:rPr>
        <w:t>DI</w:t>
      </w:r>
      <w:proofErr w:type="spellEnd"/>
      <w:r>
        <w:rPr>
          <w:rFonts w:ascii="Verdana" w:hAnsi="Verdana" w:cstheme="minorHAnsi"/>
          <w:b/>
        </w:rPr>
        <w:t xml:space="preserve"> INVITO SULL’ALBO PRETORIO.</w:t>
      </w:r>
    </w:p>
    <w:p w:rsidR="003E0BC8" w:rsidRDefault="003E0BC8" w:rsidP="00E30CD8">
      <w:pPr>
        <w:jc w:val="both"/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</w:rPr>
        <w:t xml:space="preserve">SI PRECISA INOLTRE, POICHE’ </w:t>
      </w:r>
      <w:proofErr w:type="spellStart"/>
      <w:r>
        <w:rPr>
          <w:rFonts w:ascii="Verdana" w:hAnsi="Verdana" w:cstheme="minorHAnsi"/>
          <w:b/>
        </w:rPr>
        <w:t>VI</w:t>
      </w:r>
      <w:proofErr w:type="spellEnd"/>
      <w:r>
        <w:rPr>
          <w:rFonts w:ascii="Verdana" w:hAnsi="Verdana" w:cstheme="minorHAnsi"/>
          <w:b/>
        </w:rPr>
        <w:t xml:space="preserve"> E’ STATA RICHIESTA </w:t>
      </w:r>
      <w:proofErr w:type="spellStart"/>
      <w:r>
        <w:rPr>
          <w:rFonts w:ascii="Verdana" w:hAnsi="Verdana" w:cstheme="minorHAnsi"/>
          <w:b/>
        </w:rPr>
        <w:t>DI</w:t>
      </w:r>
      <w:proofErr w:type="spellEnd"/>
      <w:r>
        <w:rPr>
          <w:rFonts w:ascii="Verdana" w:hAnsi="Verdana" w:cstheme="minorHAnsi"/>
          <w:b/>
        </w:rPr>
        <w:t xml:space="preserve"> PROROGA TERMINI </w:t>
      </w:r>
      <w:proofErr w:type="spellStart"/>
      <w:r>
        <w:rPr>
          <w:rFonts w:ascii="Verdana" w:hAnsi="Verdana" w:cstheme="minorHAnsi"/>
          <w:b/>
        </w:rPr>
        <w:t>DI</w:t>
      </w:r>
      <w:proofErr w:type="spellEnd"/>
      <w:r>
        <w:rPr>
          <w:rFonts w:ascii="Verdana" w:hAnsi="Verdana" w:cstheme="minorHAnsi"/>
          <w:b/>
        </w:rPr>
        <w:t xml:space="preserve"> QUALCHE OPERATORE ECONOMICO LA SCADENZA DELLE OVFFERTE VIENE PROROGATA ALLA DATA DEL 07 MAGGIO 2019 , CONSIDERATO IL PERIODO DELLE FESTE PASQUALI.</w:t>
      </w:r>
    </w:p>
    <w:p w:rsidR="00E30CD8" w:rsidRDefault="00E30CD8" w:rsidP="00E30CD8">
      <w:pPr>
        <w:jc w:val="both"/>
        <w:rPr>
          <w:rFonts w:ascii="Verdana" w:hAnsi="Verdana" w:cstheme="minorHAnsi"/>
          <w:b/>
        </w:rPr>
      </w:pPr>
    </w:p>
    <w:p w:rsidR="00E30CD8" w:rsidRDefault="00E30CD8" w:rsidP="00E30CD8">
      <w:pPr>
        <w:jc w:val="both"/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  <w:t>IL Direttore Provveditorato</w:t>
      </w:r>
    </w:p>
    <w:p w:rsidR="00E30CD8" w:rsidRDefault="00E30CD8" w:rsidP="00E30CD8">
      <w:pPr>
        <w:jc w:val="both"/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  <w:t>Economato, Gestione Logistica</w:t>
      </w:r>
    </w:p>
    <w:p w:rsidR="00CF5887" w:rsidRPr="00E30CD8" w:rsidRDefault="00E30CD8" w:rsidP="00E30CD8">
      <w:pPr>
        <w:jc w:val="both"/>
        <w:rPr>
          <w:rFonts w:ascii="Verdana" w:hAnsi="Verdana" w:cstheme="minorHAnsi"/>
        </w:rPr>
      </w:pP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</w:r>
      <w:r>
        <w:rPr>
          <w:rFonts w:ascii="Verdana" w:hAnsi="Verdana" w:cstheme="minorHAnsi"/>
          <w:b/>
        </w:rPr>
        <w:tab/>
      </w:r>
      <w:r w:rsidR="00B36885">
        <w:rPr>
          <w:rFonts w:ascii="Verdana" w:hAnsi="Verdana" w:cstheme="minorHAnsi"/>
          <w:b/>
        </w:rPr>
        <w:t xml:space="preserve">F.to  </w:t>
      </w:r>
      <w:r>
        <w:rPr>
          <w:rFonts w:ascii="Verdana" w:hAnsi="Verdana" w:cstheme="minorHAnsi"/>
          <w:b/>
        </w:rPr>
        <w:t>Dott.ssa Paola Grandinetti</w:t>
      </w:r>
      <w:r w:rsidR="00B672FF" w:rsidRPr="005C79A9">
        <w:rPr>
          <w:rFonts w:ascii="Verdana" w:hAnsi="Verdana" w:cstheme="minorHAnsi"/>
          <w:b/>
        </w:rPr>
        <w:tab/>
      </w:r>
      <w:r w:rsidR="00B672FF" w:rsidRPr="00E30CD8">
        <w:rPr>
          <w:rFonts w:ascii="Verdana" w:hAnsi="Verdana" w:cstheme="minorHAnsi"/>
        </w:rPr>
        <w:tab/>
      </w:r>
      <w:r w:rsidR="00B672FF" w:rsidRPr="00E30CD8">
        <w:rPr>
          <w:rFonts w:ascii="Verdana" w:hAnsi="Verdana" w:cstheme="minorHAnsi"/>
        </w:rPr>
        <w:tab/>
      </w:r>
    </w:p>
    <w:sectPr w:rsidR="00CF5887" w:rsidRPr="00E30CD8" w:rsidSect="00CF58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savePreviewPicture/>
  <w:compat/>
  <w:rsids>
    <w:rsidRoot w:val="00B672FF"/>
    <w:rsid w:val="003955F3"/>
    <w:rsid w:val="003E0BC8"/>
    <w:rsid w:val="00537B01"/>
    <w:rsid w:val="008B3983"/>
    <w:rsid w:val="00B36885"/>
    <w:rsid w:val="00B672FF"/>
    <w:rsid w:val="00CF5887"/>
    <w:rsid w:val="00E30CD8"/>
    <w:rsid w:val="00F35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58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0C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0C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5</cp:revision>
  <cp:lastPrinted>2019-04-15T12:02:00Z</cp:lastPrinted>
  <dcterms:created xsi:type="dcterms:W3CDTF">2019-04-15T11:36:00Z</dcterms:created>
  <dcterms:modified xsi:type="dcterms:W3CDTF">2019-04-15T12:12:00Z</dcterms:modified>
</cp:coreProperties>
</file>